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1D325" w14:textId="77777777" w:rsidR="00F93BF7" w:rsidRPr="007F0DCB" w:rsidRDefault="00F93BF7" w:rsidP="00F93BF7">
      <w:pPr>
        <w:spacing w:after="160" w:line="278" w:lineRule="auto"/>
        <w:rPr>
          <w:sz w:val="32"/>
          <w:szCs w:val="32"/>
        </w:rPr>
      </w:pPr>
      <w:r w:rsidRPr="007F0DCB">
        <w:rPr>
          <w:b/>
          <w:bCs/>
          <w:sz w:val="32"/>
          <w:szCs w:val="32"/>
        </w:rPr>
        <w:t>Lesson 1: Introducing the concept of unions and collective bargaining</w:t>
      </w:r>
    </w:p>
    <w:p w14:paraId="4C59B7C5" w14:textId="7FC52A74" w:rsidR="00F93BF7" w:rsidRPr="007F0DCB" w:rsidRDefault="00F93BF7" w:rsidP="00F93BF7">
      <w:pPr>
        <w:spacing w:after="160" w:line="278" w:lineRule="auto"/>
        <w:rPr>
          <w:sz w:val="24"/>
          <w:szCs w:val="24"/>
        </w:rPr>
      </w:pPr>
      <w:r w:rsidRPr="007F0DCB">
        <w:rPr>
          <w:b/>
          <w:bCs/>
          <w:sz w:val="24"/>
          <w:szCs w:val="24"/>
        </w:rPr>
        <w:t>Pre-activity:</w:t>
      </w:r>
      <w:r w:rsidRPr="007F0DCB">
        <w:rPr>
          <w:sz w:val="24"/>
          <w:szCs w:val="24"/>
        </w:rPr>
        <w:t xml:space="preserve"> Introduce unions and the idea of collective bargaining. On chart paper, start with a Know, Want to Know, </w:t>
      </w:r>
      <w:proofErr w:type="gramStart"/>
      <w:r w:rsidRPr="007F0DCB">
        <w:rPr>
          <w:sz w:val="24"/>
          <w:szCs w:val="24"/>
        </w:rPr>
        <w:t>Learned</w:t>
      </w:r>
      <w:proofErr w:type="gramEnd"/>
      <w:r w:rsidRPr="007F0DCB">
        <w:rPr>
          <w:sz w:val="24"/>
          <w:szCs w:val="24"/>
        </w:rPr>
        <w:t xml:space="preserve"> (KWL) chart that can be updated throughout the series of lessons.</w:t>
      </w:r>
    </w:p>
    <w:p w14:paraId="7D965D63" w14:textId="3000EFD2" w:rsidR="00F93BF7" w:rsidRPr="007F0DCB" w:rsidRDefault="00F93BF7" w:rsidP="00F93BF7">
      <w:pPr>
        <w:spacing w:after="160" w:line="278" w:lineRule="auto"/>
        <w:rPr>
          <w:sz w:val="24"/>
          <w:szCs w:val="24"/>
        </w:rPr>
      </w:pPr>
      <w:r w:rsidRPr="007F0DCB">
        <w:rPr>
          <w:b/>
          <w:bCs/>
          <w:sz w:val="24"/>
          <w:szCs w:val="24"/>
        </w:rPr>
        <w:t>Prompt questions:</w:t>
      </w:r>
      <w:r w:rsidRPr="007F0DCB">
        <w:rPr>
          <w:sz w:val="24"/>
          <w:szCs w:val="24"/>
        </w:rPr>
        <w:t> What is a union? What have you heard about them? Why do they matter? What do they do?</w:t>
      </w:r>
    </w:p>
    <w:p w14:paraId="14D1BBC9" w14:textId="41694A72" w:rsidR="00F93BF7" w:rsidRPr="007F0DCB" w:rsidRDefault="00F93BF7" w:rsidP="00F93BF7">
      <w:pPr>
        <w:spacing w:after="160" w:line="278" w:lineRule="auto"/>
        <w:rPr>
          <w:sz w:val="24"/>
          <w:szCs w:val="24"/>
        </w:rPr>
      </w:pPr>
      <w:r w:rsidRPr="007F0DCB">
        <w:rPr>
          <w:b/>
          <w:bCs/>
          <w:sz w:val="24"/>
          <w:szCs w:val="24"/>
        </w:rPr>
        <w:t>Hook:</w:t>
      </w:r>
      <w:r w:rsidRPr="007F0DCB">
        <w:rPr>
          <w:sz w:val="24"/>
          <w:szCs w:val="24"/>
        </w:rPr>
        <w:t> Look at the following short videos and host a classroom discussion:</w:t>
      </w:r>
    </w:p>
    <w:p w14:paraId="4D1DC46B" w14:textId="5E75D7EE" w:rsidR="00F93BF7" w:rsidRPr="007F0DCB" w:rsidRDefault="00F93BF7" w:rsidP="00F93BF7">
      <w:pPr>
        <w:spacing w:after="160" w:line="278" w:lineRule="auto"/>
        <w:rPr>
          <w:sz w:val="24"/>
          <w:szCs w:val="24"/>
        </w:rPr>
      </w:pPr>
      <w:hyperlink r:id="rId7" w:tgtFrame="_blank" w:history="1">
        <w:r w:rsidRPr="007F0DCB">
          <w:rPr>
            <w:rStyle w:val="Hyperlink"/>
            <w:sz w:val="24"/>
            <w:szCs w:val="24"/>
          </w:rPr>
          <w:t>What Is a Labour Union? How Do Unions Work?</w:t>
        </w:r>
      </w:hyperlink>
      <w:r w:rsidR="007F0DCB">
        <w:rPr>
          <w:sz w:val="24"/>
          <w:szCs w:val="24"/>
        </w:rPr>
        <w:t xml:space="preserve"> This video is suitable for all ages and uses animation to explain the roll of unions. It is a video produced by the Service Employees International Union (SEIU) which represents some medical workers</w:t>
      </w:r>
      <w:r w:rsidR="00E248E6">
        <w:rPr>
          <w:sz w:val="24"/>
          <w:szCs w:val="24"/>
        </w:rPr>
        <w:t xml:space="preserve"> and service workers</w:t>
      </w:r>
      <w:r w:rsidR="007F0DCB">
        <w:rPr>
          <w:sz w:val="24"/>
          <w:szCs w:val="24"/>
        </w:rPr>
        <w:t xml:space="preserve"> in both Canada and the US</w:t>
      </w:r>
    </w:p>
    <w:p w14:paraId="7F875E52" w14:textId="74A5FC3A" w:rsidR="00F93BF7" w:rsidRPr="007F0DCB" w:rsidRDefault="00F93BF7" w:rsidP="00F93BF7">
      <w:pPr>
        <w:spacing w:after="160" w:line="278" w:lineRule="auto"/>
        <w:rPr>
          <w:sz w:val="24"/>
          <w:szCs w:val="24"/>
        </w:rPr>
      </w:pPr>
      <w:hyperlink r:id="rId8" w:tgtFrame="_blank" w:history="1">
        <w:r w:rsidRPr="007F0DCB">
          <w:rPr>
            <w:rStyle w:val="Hyperlink"/>
            <w:sz w:val="24"/>
            <w:szCs w:val="24"/>
          </w:rPr>
          <w:t>Why Unions Matter to You—Robert Reich</w:t>
        </w:r>
      </w:hyperlink>
      <w:r w:rsidR="007F0DCB">
        <w:rPr>
          <w:sz w:val="24"/>
          <w:szCs w:val="24"/>
        </w:rPr>
        <w:t xml:space="preserve"> </w:t>
      </w:r>
      <w:r w:rsidR="00207AD8">
        <w:rPr>
          <w:sz w:val="24"/>
          <w:szCs w:val="24"/>
        </w:rPr>
        <w:t xml:space="preserve"> </w:t>
      </w:r>
      <w:r w:rsidR="007F0DCB">
        <w:rPr>
          <w:sz w:val="24"/>
          <w:szCs w:val="24"/>
        </w:rPr>
        <w:t>This video is more suitable for older students to explain the roll of unions. It is a video produced by the Robert Reich</w:t>
      </w:r>
      <w:r w:rsidR="00262513">
        <w:rPr>
          <w:sz w:val="24"/>
          <w:szCs w:val="24"/>
        </w:rPr>
        <w:t>,</w:t>
      </w:r>
      <w:r w:rsidR="007F0DCB">
        <w:rPr>
          <w:sz w:val="24"/>
          <w:szCs w:val="24"/>
        </w:rPr>
        <w:t xml:space="preserve"> a </w:t>
      </w:r>
      <w:proofErr w:type="gramStart"/>
      <w:r w:rsidR="007F0DCB">
        <w:rPr>
          <w:sz w:val="24"/>
          <w:szCs w:val="24"/>
        </w:rPr>
        <w:t>well known</w:t>
      </w:r>
      <w:proofErr w:type="gramEnd"/>
      <w:r w:rsidR="007F0DCB">
        <w:rPr>
          <w:sz w:val="24"/>
          <w:szCs w:val="24"/>
        </w:rPr>
        <w:t xml:space="preserve"> US political</w:t>
      </w:r>
      <w:r w:rsidR="00262513">
        <w:rPr>
          <w:sz w:val="24"/>
          <w:szCs w:val="24"/>
        </w:rPr>
        <w:t xml:space="preserve"> and economic</w:t>
      </w:r>
      <w:r w:rsidR="007F0DCB">
        <w:rPr>
          <w:sz w:val="24"/>
          <w:szCs w:val="24"/>
        </w:rPr>
        <w:t xml:space="preserve"> commentator</w:t>
      </w:r>
    </w:p>
    <w:p w14:paraId="685A2FD8" w14:textId="144D6A31" w:rsidR="00F93BF7" w:rsidRPr="007F0DCB" w:rsidRDefault="00F93BF7" w:rsidP="00F93BF7">
      <w:pPr>
        <w:spacing w:after="160" w:line="278" w:lineRule="auto"/>
        <w:rPr>
          <w:sz w:val="24"/>
          <w:szCs w:val="24"/>
        </w:rPr>
      </w:pPr>
      <w:r w:rsidRPr="007F0DCB">
        <w:rPr>
          <w:sz w:val="24"/>
          <w:szCs w:val="24"/>
        </w:rPr>
        <w:t>Following the videos, update the KWL chart by writing new information students gained in the “Learned” section.</w:t>
      </w:r>
    </w:p>
    <w:p w14:paraId="66EA6CCC" w14:textId="77777777" w:rsidR="00F93BF7" w:rsidRPr="007F0DCB" w:rsidRDefault="00F93BF7" w:rsidP="00F93BF7">
      <w:pPr>
        <w:spacing w:after="160" w:line="278" w:lineRule="auto"/>
        <w:rPr>
          <w:sz w:val="24"/>
          <w:szCs w:val="24"/>
        </w:rPr>
      </w:pPr>
      <w:r w:rsidRPr="007F0DCB">
        <w:rPr>
          <w:b/>
          <w:bCs/>
          <w:sz w:val="24"/>
          <w:szCs w:val="24"/>
        </w:rPr>
        <w:t>Research as a class</w:t>
      </w:r>
    </w:p>
    <w:p w14:paraId="4A5CCD90" w14:textId="0046C743" w:rsidR="00F93BF7" w:rsidRPr="007F0DCB" w:rsidRDefault="00F93BF7" w:rsidP="00F93BF7">
      <w:pPr>
        <w:numPr>
          <w:ilvl w:val="0"/>
          <w:numId w:val="3"/>
        </w:numPr>
        <w:spacing w:after="160" w:line="278" w:lineRule="auto"/>
        <w:rPr>
          <w:sz w:val="24"/>
          <w:szCs w:val="24"/>
        </w:rPr>
      </w:pPr>
      <w:r w:rsidRPr="007F0DCB">
        <w:rPr>
          <w:sz w:val="24"/>
          <w:szCs w:val="24"/>
        </w:rPr>
        <w:t xml:space="preserve">According to the </w:t>
      </w:r>
      <w:hyperlink r:id="rId9" w:history="1">
        <w:r w:rsidRPr="007F0DCB">
          <w:rPr>
            <w:rStyle w:val="Hyperlink"/>
            <w:sz w:val="24"/>
            <w:szCs w:val="24"/>
          </w:rPr>
          <w:t>Canadian Labour Congress</w:t>
        </w:r>
      </w:hyperlink>
      <w:r w:rsidRPr="007F0DCB">
        <w:rPr>
          <w:sz w:val="24"/>
          <w:szCs w:val="24"/>
        </w:rPr>
        <w:t>, unionized workers in Canada earn, on average, $7 more per hour than their non-unionized counterparts. This wage premium is even more significant for women and young workers.</w:t>
      </w:r>
      <w:r w:rsidRPr="007F0DCB">
        <w:rPr>
          <w:sz w:val="24"/>
          <w:szCs w:val="24"/>
          <w:vertAlign w:val="superscript"/>
        </w:rPr>
        <w:t>1</w:t>
      </w:r>
    </w:p>
    <w:p w14:paraId="6546E607" w14:textId="202A578B" w:rsidR="00F93BF7" w:rsidRPr="007F0DCB" w:rsidRDefault="00F93BF7" w:rsidP="00F93BF7">
      <w:pPr>
        <w:numPr>
          <w:ilvl w:val="0"/>
          <w:numId w:val="3"/>
        </w:numPr>
        <w:spacing w:after="160" w:line="278" w:lineRule="auto"/>
        <w:rPr>
          <w:sz w:val="24"/>
          <w:szCs w:val="24"/>
        </w:rPr>
      </w:pPr>
      <w:hyperlink r:id="rId10" w:history="1">
        <w:r w:rsidRPr="007F0DCB">
          <w:rPr>
            <w:rStyle w:val="Hyperlink"/>
            <w:sz w:val="24"/>
            <w:szCs w:val="24"/>
          </w:rPr>
          <w:t>Statistics Canada</w:t>
        </w:r>
      </w:hyperlink>
      <w:r w:rsidRPr="007F0DCB">
        <w:rPr>
          <w:sz w:val="24"/>
          <w:szCs w:val="24"/>
        </w:rPr>
        <w:t xml:space="preserve"> has a tool where students can research the wage discrepancy between unionized and non-unionized workers in Canada by year.</w:t>
      </w:r>
      <w:r w:rsidRPr="007F0DCB">
        <w:rPr>
          <w:sz w:val="24"/>
          <w:szCs w:val="24"/>
          <w:vertAlign w:val="superscript"/>
        </w:rPr>
        <w:t>2</w:t>
      </w:r>
    </w:p>
    <w:p w14:paraId="6BF376C7" w14:textId="77777777" w:rsidR="00F93BF7" w:rsidRDefault="00F93BF7" w:rsidP="00207AD8">
      <w:pPr>
        <w:numPr>
          <w:ilvl w:val="0"/>
          <w:numId w:val="3"/>
        </w:numPr>
        <w:spacing w:after="160" w:line="278" w:lineRule="auto"/>
        <w:ind w:left="714" w:hanging="357"/>
        <w:rPr>
          <w:sz w:val="24"/>
          <w:szCs w:val="24"/>
        </w:rPr>
      </w:pPr>
      <w:r w:rsidRPr="007F0DCB">
        <w:rPr>
          <w:sz w:val="24"/>
          <w:szCs w:val="24"/>
        </w:rPr>
        <w:t>Unions raise the wages of non-union workplaces as well. Union negotiated wages are often higher therefore non-union employers need to raise their wages in order to be competitive. This is most evident where union membership is high and employers fear losing their workers to unionized work sites.</w:t>
      </w:r>
    </w:p>
    <w:p w14:paraId="3E76FF9F" w14:textId="183E5BA0" w:rsidR="00207AD8" w:rsidRPr="00207AD8" w:rsidRDefault="00207AD8" w:rsidP="00207AD8">
      <w:pPr>
        <w:pStyle w:val="CommentText"/>
        <w:rPr>
          <w:sz w:val="24"/>
          <w:szCs w:val="24"/>
        </w:rPr>
      </w:pPr>
      <w:r w:rsidRPr="00207AD8">
        <w:rPr>
          <w:sz w:val="24"/>
          <w:szCs w:val="24"/>
        </w:rPr>
        <w:t>Research Suggestion: Using the 2 web sources Investigate the economic advantages Union membership has for wages and benefits of workers. Are there notable differences for different groups of workers?</w:t>
      </w:r>
    </w:p>
    <w:p w14:paraId="5CD28478" w14:textId="2DF00B64" w:rsidR="00F93BF7" w:rsidRPr="007F0DCB" w:rsidRDefault="00F93BF7" w:rsidP="00F93BF7">
      <w:pPr>
        <w:spacing w:after="160" w:line="278" w:lineRule="auto"/>
        <w:rPr>
          <w:sz w:val="24"/>
          <w:szCs w:val="24"/>
        </w:rPr>
      </w:pPr>
      <w:r w:rsidRPr="007F0DCB">
        <w:rPr>
          <w:b/>
          <w:bCs/>
          <w:sz w:val="24"/>
          <w:szCs w:val="24"/>
        </w:rPr>
        <w:t xml:space="preserve">Exit slip: </w:t>
      </w:r>
      <w:r w:rsidRPr="007F0DCB">
        <w:rPr>
          <w:sz w:val="24"/>
          <w:szCs w:val="24"/>
        </w:rPr>
        <w:t>What are two things you learned about unions that you didn’t know before? What surprised you?</w:t>
      </w:r>
    </w:p>
    <w:p w14:paraId="1330D7D2" w14:textId="77777777" w:rsidR="00F93BF7" w:rsidRPr="00C02A43" w:rsidRDefault="00F93BF7" w:rsidP="00F93BF7">
      <w:pPr>
        <w:spacing w:after="160" w:line="278" w:lineRule="auto"/>
      </w:pPr>
      <w:r w:rsidRPr="00C02A43">
        <w:rPr>
          <w:b/>
          <w:bCs/>
        </w:rPr>
        <w:t> </w:t>
      </w:r>
    </w:p>
    <w:p w14:paraId="157A1309" w14:textId="538DCD4A" w:rsidR="00F93BF7" w:rsidRPr="00C02A43" w:rsidRDefault="00F93BF7" w:rsidP="00F93BF7">
      <w:pPr>
        <w:spacing w:after="160" w:line="278" w:lineRule="auto"/>
      </w:pPr>
      <w:r w:rsidRPr="00C02A43">
        <w:rPr>
          <w:b/>
          <w:bCs/>
        </w:rPr>
        <w:lastRenderedPageBreak/>
        <w:t>Extension:</w:t>
      </w:r>
      <w:r w:rsidRPr="00C02A43">
        <w:t> If you are working on graphing in math, have the class create a bar graph that compares the wage discrepancy (averages) between unions and non-union workers. This information takes the averages of Canadian workers across sectors according to Statistics Canada and the Canadian Labour Congress in 2024:</w:t>
      </w:r>
      <w:r w:rsidR="00207AD8">
        <w:t xml:space="preserve"> What conclusions can you make regarding the wage differences between Unionized workers and non-Unionized workers?</w:t>
      </w:r>
    </w:p>
    <w:p w14:paraId="3235F22B" w14:textId="4034D858" w:rsidR="00F93BF7" w:rsidRPr="00C02A43" w:rsidRDefault="00F93BF7" w:rsidP="00F93BF7">
      <w:pPr>
        <w:spacing w:after="160" w:line="278" w:lineRule="auto"/>
      </w:pPr>
      <w:r w:rsidRPr="00C02A43">
        <w:t>X axis: Job sector; Y axis: Wages per hour</w:t>
      </w:r>
    </w:p>
    <w:p w14:paraId="5A9822CD" w14:textId="77777777" w:rsidR="00F93BF7" w:rsidRPr="00C02A43" w:rsidRDefault="00F93BF7" w:rsidP="00F93BF7">
      <w:pPr>
        <w:spacing w:after="160" w:line="278" w:lineRule="auto"/>
      </w:pPr>
      <w:r w:rsidRPr="00C02A43">
        <w:rPr>
          <w:b/>
          <w:bCs/>
        </w:rPr>
        <w:t>Job Sector Unionized Wage Non-Unionized Wage</w:t>
      </w:r>
    </w:p>
    <w:p w14:paraId="197C01BE" w14:textId="77777777" w:rsidR="00F93BF7" w:rsidRPr="00C02A43" w:rsidRDefault="00F93BF7" w:rsidP="00F93BF7">
      <w:pPr>
        <w:spacing w:after="160" w:line="278" w:lineRule="auto"/>
      </w:pPr>
      <w:proofErr w:type="gramStart"/>
      <w:r w:rsidRPr="00C02A43">
        <w:t>Construction  $</w:t>
      </w:r>
      <w:proofErr w:type="gramEnd"/>
      <w:r w:rsidRPr="00C02A43">
        <w:t>37.00 $31.90</w:t>
      </w:r>
    </w:p>
    <w:p w14:paraId="455BA5BF" w14:textId="77777777" w:rsidR="00F93BF7" w:rsidRPr="00C02A43" w:rsidRDefault="00F93BF7" w:rsidP="00F93BF7">
      <w:pPr>
        <w:spacing w:after="160" w:line="278" w:lineRule="auto"/>
      </w:pPr>
      <w:r w:rsidRPr="00C02A43">
        <w:t>Healthcare (nurses) $32.34 $29.24</w:t>
      </w:r>
    </w:p>
    <w:p w14:paraId="67F2746A" w14:textId="77777777" w:rsidR="00F93BF7" w:rsidRPr="00C02A43" w:rsidRDefault="00F93BF7" w:rsidP="00F93BF7">
      <w:pPr>
        <w:spacing w:after="160" w:line="278" w:lineRule="auto"/>
      </w:pPr>
      <w:r w:rsidRPr="00C02A43">
        <w:t>Manufacturing $29.16 $31.91</w:t>
      </w:r>
    </w:p>
    <w:p w14:paraId="5B68F327" w14:textId="77777777" w:rsidR="00F93BF7" w:rsidRPr="00C02A43" w:rsidRDefault="00F93BF7" w:rsidP="00F93BF7">
      <w:pPr>
        <w:spacing w:after="160" w:line="278" w:lineRule="auto"/>
      </w:pPr>
      <w:r w:rsidRPr="00C02A43">
        <w:t>Education (EAs) $28.00 $23.00</w:t>
      </w:r>
    </w:p>
    <w:p w14:paraId="6445078B" w14:textId="77777777" w:rsidR="00F93BF7" w:rsidRPr="00C02A43" w:rsidRDefault="00F93BF7" w:rsidP="00F93BF7">
      <w:pPr>
        <w:spacing w:after="160" w:line="278" w:lineRule="auto"/>
      </w:pPr>
      <w:r w:rsidRPr="00C02A43">
        <w:t>Hospitality $20.00 $17.00</w:t>
      </w:r>
    </w:p>
    <w:p w14:paraId="473F3A4F" w14:textId="77777777" w:rsidR="00F93BF7" w:rsidRDefault="00F93BF7">
      <w:pPr>
        <w:rPr>
          <w:szCs w:val="24"/>
        </w:rPr>
      </w:pPr>
      <w:r>
        <w:rPr>
          <w:szCs w:val="24"/>
        </w:rPr>
        <w:br w:type="page"/>
      </w:r>
    </w:p>
    <w:p w14:paraId="028A6FFB" w14:textId="581F8EE0" w:rsidR="00F93BF7" w:rsidRPr="00C02A43" w:rsidRDefault="00F93BF7" w:rsidP="00F93BF7">
      <w:pPr>
        <w:spacing w:after="160" w:line="278" w:lineRule="auto"/>
      </w:pPr>
      <w:r w:rsidRPr="00C02A43">
        <w:rPr>
          <w:b/>
          <w:bCs/>
        </w:rPr>
        <w:lastRenderedPageBreak/>
        <w:t>Lesson 2: Collective bargaining</w:t>
      </w:r>
    </w:p>
    <w:p w14:paraId="76EEA7B4" w14:textId="1CE3CA72" w:rsidR="00F93BF7" w:rsidRPr="00C02A43" w:rsidRDefault="00F93BF7" w:rsidP="00F93BF7">
      <w:pPr>
        <w:spacing w:after="160" w:line="278" w:lineRule="auto"/>
      </w:pPr>
      <w:r w:rsidRPr="00C02A43">
        <w:rPr>
          <w:b/>
          <w:bCs/>
        </w:rPr>
        <w:t>Hook:</w:t>
      </w:r>
      <w:r w:rsidRPr="00C02A43">
        <w:t> </w:t>
      </w:r>
      <w:hyperlink r:id="rId11" w:tgtFrame="_blank" w:history="1">
        <w:r w:rsidRPr="00C02A43">
          <w:rPr>
            <w:rStyle w:val="Hyperlink"/>
          </w:rPr>
          <w:t>What Is the Collective Bargaining Process?</w:t>
        </w:r>
      </w:hyperlink>
      <w:r w:rsidRPr="00C02A43">
        <w:t> </w:t>
      </w:r>
      <w:r w:rsidR="00207AD8" w:rsidRPr="00C02A43">
        <w:t xml:space="preserve"> </w:t>
      </w:r>
    </w:p>
    <w:p w14:paraId="3CA4AE69" w14:textId="77777777" w:rsidR="00F93BF7" w:rsidRPr="00C02A43" w:rsidRDefault="00F93BF7" w:rsidP="00F93BF7">
      <w:pPr>
        <w:spacing w:after="160" w:line="278" w:lineRule="auto"/>
      </w:pPr>
      <w:r w:rsidRPr="00C02A43">
        <w:rPr>
          <w:b/>
          <w:bCs/>
        </w:rPr>
        <w:t>Pre-activity:</w:t>
      </w:r>
      <w:r w:rsidRPr="00C02A43">
        <w:t> Have the students break into small groups and discuss what they think workers would want to prioritize in a collective agreement. Additionally, think about some conditions the employer might want to propose in this agreement.</w:t>
      </w:r>
    </w:p>
    <w:p w14:paraId="14C3BC1A" w14:textId="77777777" w:rsidR="00F93BF7" w:rsidRPr="00C02A43" w:rsidRDefault="00F93BF7" w:rsidP="00F93BF7">
      <w:pPr>
        <w:spacing w:after="160" w:line="278" w:lineRule="auto"/>
      </w:pPr>
      <w:r w:rsidRPr="00C02A43">
        <w:t>Have groups share their ideas that they came up with during group discussions. Write down some of the key ideas on the board or chart paper.</w:t>
      </w:r>
    </w:p>
    <w:p w14:paraId="3413EFA3" w14:textId="77777777" w:rsidR="00F93BF7" w:rsidRPr="00C02A43" w:rsidRDefault="00F93BF7" w:rsidP="00F93BF7">
      <w:pPr>
        <w:spacing w:after="160" w:line="278" w:lineRule="auto"/>
      </w:pPr>
      <w:r w:rsidRPr="00C02A43">
        <w:rPr>
          <w:b/>
          <w:bCs/>
        </w:rPr>
        <w:t> </w:t>
      </w:r>
    </w:p>
    <w:p w14:paraId="6ADEAC89" w14:textId="3B742636" w:rsidR="00F93BF7" w:rsidRPr="00C02A43" w:rsidRDefault="00F93BF7" w:rsidP="00F93BF7">
      <w:pPr>
        <w:spacing w:after="160" w:line="278" w:lineRule="auto"/>
      </w:pPr>
      <w:r w:rsidRPr="00C02A43">
        <w:rPr>
          <w:b/>
          <w:bCs/>
        </w:rPr>
        <w:t xml:space="preserve">Create priorities: </w:t>
      </w:r>
      <w:r w:rsidRPr="00C02A43">
        <w:t>In their groups, have them create priorities as students at the school. What would they like to improve if they were collectively organized? They can write ideas down on chart paper, mini-whiteboards, or type them out.</w:t>
      </w:r>
    </w:p>
    <w:p w14:paraId="7B8DE134" w14:textId="77777777" w:rsidR="00F93BF7" w:rsidRPr="00C02A43" w:rsidRDefault="00F93BF7" w:rsidP="00F93BF7">
      <w:pPr>
        <w:spacing w:after="160" w:line="278" w:lineRule="auto"/>
      </w:pPr>
      <w:r w:rsidRPr="00C02A43">
        <w:rPr>
          <w:b/>
          <w:bCs/>
        </w:rPr>
        <w:t>Prompts for elementary:</w:t>
      </w:r>
    </w:p>
    <w:p w14:paraId="0D057537" w14:textId="77777777" w:rsidR="00F93BF7" w:rsidRPr="00C02A43" w:rsidRDefault="00F93BF7" w:rsidP="00F93BF7">
      <w:pPr>
        <w:numPr>
          <w:ilvl w:val="0"/>
          <w:numId w:val="4"/>
        </w:numPr>
        <w:spacing w:after="160" w:line="278" w:lineRule="auto"/>
      </w:pPr>
      <w:r w:rsidRPr="00C02A43">
        <w:t>What are three things that would help you feel happier and safer at school?</w:t>
      </w:r>
    </w:p>
    <w:p w14:paraId="256E730F" w14:textId="77777777" w:rsidR="00F93BF7" w:rsidRPr="00C02A43" w:rsidRDefault="00F93BF7" w:rsidP="00F93BF7">
      <w:pPr>
        <w:numPr>
          <w:ilvl w:val="0"/>
          <w:numId w:val="4"/>
        </w:numPr>
        <w:spacing w:after="160" w:line="278" w:lineRule="auto"/>
      </w:pPr>
      <w:r w:rsidRPr="00C02A43">
        <w:t>If students could make an agreement with teachers about classroom rules, what would you ask for?</w:t>
      </w:r>
    </w:p>
    <w:p w14:paraId="1940C325" w14:textId="62B0F01E" w:rsidR="00F93BF7" w:rsidRPr="00C02A43" w:rsidRDefault="00F93BF7" w:rsidP="00F93BF7">
      <w:pPr>
        <w:numPr>
          <w:ilvl w:val="0"/>
          <w:numId w:val="4"/>
        </w:numPr>
        <w:spacing w:after="160" w:line="278" w:lineRule="auto"/>
      </w:pPr>
      <w:r w:rsidRPr="00C02A43">
        <w:t xml:space="preserve">What would make recess and lunch </w:t>
      </w:r>
      <w:r w:rsidR="00207AD8" w:rsidRPr="00C02A43">
        <w:t>fairer</w:t>
      </w:r>
      <w:r w:rsidRPr="00C02A43">
        <w:t xml:space="preserve"> or fun for everyone?</w:t>
      </w:r>
    </w:p>
    <w:p w14:paraId="648B1ADC" w14:textId="530675AC" w:rsidR="00F93BF7" w:rsidRPr="00C02A43" w:rsidRDefault="00F93BF7" w:rsidP="00F93BF7">
      <w:pPr>
        <w:numPr>
          <w:ilvl w:val="0"/>
          <w:numId w:val="4"/>
        </w:numPr>
        <w:spacing w:after="160" w:line="278" w:lineRule="auto"/>
      </w:pPr>
      <w:r w:rsidRPr="00C02A43">
        <w:t>Imagine you</w:t>
      </w:r>
      <w:r w:rsidR="00207AD8">
        <w:t xml:space="preserve"> a</w:t>
      </w:r>
      <w:r w:rsidRPr="00C02A43">
        <w:t>re part of a student team working together. What would you all want to agree on with the principal?</w:t>
      </w:r>
    </w:p>
    <w:p w14:paraId="47926182" w14:textId="77777777" w:rsidR="00F93BF7" w:rsidRPr="00C02A43" w:rsidRDefault="00F93BF7" w:rsidP="00F93BF7">
      <w:pPr>
        <w:numPr>
          <w:ilvl w:val="0"/>
          <w:numId w:val="4"/>
        </w:numPr>
        <w:spacing w:after="160" w:line="278" w:lineRule="auto"/>
      </w:pPr>
      <w:r w:rsidRPr="00C02A43">
        <w:t>If you had to vote on better classroom jobs, what would you want to change?</w:t>
      </w:r>
    </w:p>
    <w:p w14:paraId="55B38E2B" w14:textId="77777777" w:rsidR="00F93BF7" w:rsidRPr="00C02A43" w:rsidRDefault="00F93BF7" w:rsidP="00F93BF7">
      <w:pPr>
        <w:spacing w:after="160" w:line="278" w:lineRule="auto"/>
      </w:pPr>
      <w:r w:rsidRPr="00C02A43">
        <w:t> </w:t>
      </w:r>
    </w:p>
    <w:p w14:paraId="6461EE92" w14:textId="77777777" w:rsidR="00F93BF7" w:rsidRPr="00C02A43" w:rsidRDefault="00F93BF7" w:rsidP="00F93BF7">
      <w:pPr>
        <w:spacing w:after="160" w:line="278" w:lineRule="auto"/>
      </w:pPr>
      <w:r w:rsidRPr="00C02A43">
        <w:rPr>
          <w:b/>
          <w:bCs/>
        </w:rPr>
        <w:t>Prompts for secondary:</w:t>
      </w:r>
    </w:p>
    <w:p w14:paraId="1C0A46E9" w14:textId="77777777" w:rsidR="00F93BF7" w:rsidRPr="00C02A43" w:rsidRDefault="00F93BF7" w:rsidP="00F93BF7">
      <w:pPr>
        <w:numPr>
          <w:ilvl w:val="0"/>
          <w:numId w:val="5"/>
        </w:numPr>
        <w:spacing w:after="160" w:line="278" w:lineRule="auto"/>
      </w:pPr>
      <w:r w:rsidRPr="00C02A43">
        <w:t>If you were forming a student workers’ union (e.g., for cafeteria workers, student aides, club leaders), what would your key bargaining points be?</w:t>
      </w:r>
    </w:p>
    <w:p w14:paraId="514F1363" w14:textId="77777777" w:rsidR="00F93BF7" w:rsidRPr="00C02A43" w:rsidRDefault="00F93BF7" w:rsidP="00F93BF7">
      <w:pPr>
        <w:numPr>
          <w:ilvl w:val="0"/>
          <w:numId w:val="5"/>
        </w:numPr>
        <w:spacing w:after="160" w:line="278" w:lineRule="auto"/>
      </w:pPr>
      <w:r w:rsidRPr="00C02A43">
        <w:t>What policies would you include in a student-led collective agreement with the school?</w:t>
      </w:r>
    </w:p>
    <w:p w14:paraId="61A7A663" w14:textId="77777777" w:rsidR="00F93BF7" w:rsidRPr="00C02A43" w:rsidRDefault="00F93BF7" w:rsidP="00F93BF7">
      <w:pPr>
        <w:numPr>
          <w:ilvl w:val="0"/>
          <w:numId w:val="5"/>
        </w:numPr>
        <w:spacing w:after="160" w:line="278" w:lineRule="auto"/>
      </w:pPr>
      <w:r w:rsidRPr="00C02A43">
        <w:t>What priorities would you fight for: mental health days, later start times, equitable dress code policies, etc.?</w:t>
      </w:r>
    </w:p>
    <w:p w14:paraId="77A7139B" w14:textId="77777777" w:rsidR="00F93BF7" w:rsidRPr="00C02A43" w:rsidRDefault="00F93BF7" w:rsidP="00F93BF7">
      <w:pPr>
        <w:numPr>
          <w:ilvl w:val="0"/>
          <w:numId w:val="5"/>
        </w:numPr>
        <w:spacing w:after="160" w:line="278" w:lineRule="auto"/>
      </w:pPr>
      <w:r w:rsidRPr="00C02A43">
        <w:t>How would you balance what students want with what’s realistic for the school to offer?</w:t>
      </w:r>
    </w:p>
    <w:p w14:paraId="4E0F47E0" w14:textId="1D2D9622" w:rsidR="00F93BF7" w:rsidRPr="00C02A43" w:rsidRDefault="00F93BF7" w:rsidP="00F93BF7">
      <w:pPr>
        <w:numPr>
          <w:ilvl w:val="0"/>
          <w:numId w:val="5"/>
        </w:numPr>
        <w:spacing w:after="160" w:line="278" w:lineRule="auto"/>
      </w:pPr>
      <w:r w:rsidRPr="00C02A43">
        <w:t>Think about your role as a student employee (e.g., library assistant, volunteer). What rights and protections should you have?</w:t>
      </w:r>
    </w:p>
    <w:p w14:paraId="67A2A025" w14:textId="528F61E7" w:rsidR="00FB2DBF" w:rsidRDefault="00F93BF7" w:rsidP="00F93BF7">
      <w:pPr>
        <w:spacing w:after="160" w:line="278" w:lineRule="auto"/>
      </w:pPr>
      <w:r w:rsidRPr="00C02A43">
        <w:rPr>
          <w:b/>
          <w:bCs/>
        </w:rPr>
        <w:t>Exit slip:</w:t>
      </w:r>
      <w:r w:rsidRPr="00C02A43">
        <w:t> Share out and update KWL class chart.</w:t>
      </w:r>
    </w:p>
    <w:p w14:paraId="64E692B1" w14:textId="77777777" w:rsidR="00FB2DBF" w:rsidRDefault="00FB2DBF">
      <w:r>
        <w:br w:type="page"/>
      </w:r>
    </w:p>
    <w:p w14:paraId="7C9675AD" w14:textId="77777777" w:rsidR="00F93BF7" w:rsidRPr="00C02A43" w:rsidRDefault="003C1868" w:rsidP="00F93BF7">
      <w:pPr>
        <w:spacing w:after="160" w:line="278" w:lineRule="auto"/>
      </w:pPr>
      <w:r>
        <w:lastRenderedPageBreak/>
        <w:t xml:space="preserve"> </w:t>
      </w:r>
    </w:p>
    <w:p w14:paraId="6F822A4D" w14:textId="78E54A59" w:rsidR="00F93BF7" w:rsidRPr="00C02A43" w:rsidRDefault="00F93BF7" w:rsidP="00F93BF7">
      <w:pPr>
        <w:spacing w:after="160" w:line="278" w:lineRule="auto"/>
      </w:pPr>
      <w:r w:rsidRPr="00C02A43">
        <w:rPr>
          <w:b/>
          <w:bCs/>
        </w:rPr>
        <w:t>Lessons 3–5: Form a Union and host a mock strike</w:t>
      </w:r>
      <w:r w:rsidRPr="00C02A43">
        <w:br/>
      </w:r>
    </w:p>
    <w:p w14:paraId="6F9DAD87" w14:textId="77777777" w:rsidR="00F93BF7" w:rsidRPr="00C02A43" w:rsidRDefault="00F93BF7" w:rsidP="00F93BF7">
      <w:pPr>
        <w:spacing w:after="160" w:line="278" w:lineRule="auto"/>
      </w:pPr>
      <w:r w:rsidRPr="00C02A43">
        <w:rPr>
          <w:b/>
          <w:bCs/>
        </w:rPr>
        <w:t>Possible additional activities:</w:t>
      </w:r>
    </w:p>
    <w:p w14:paraId="0F170111" w14:textId="77777777" w:rsidR="00F93BF7" w:rsidRPr="00C02A43" w:rsidRDefault="00F93BF7" w:rsidP="00F93BF7">
      <w:pPr>
        <w:numPr>
          <w:ilvl w:val="0"/>
          <w:numId w:val="6"/>
        </w:numPr>
        <w:spacing w:after="160" w:line="278" w:lineRule="auto"/>
      </w:pPr>
      <w:r w:rsidRPr="00C02A43">
        <w:t>Create a logo and mission statement for their class union.</w:t>
      </w:r>
    </w:p>
    <w:p w14:paraId="0090A7BF" w14:textId="77777777" w:rsidR="00F93BF7" w:rsidRPr="00C02A43" w:rsidRDefault="00F93BF7" w:rsidP="00F93BF7">
      <w:pPr>
        <w:numPr>
          <w:ilvl w:val="0"/>
          <w:numId w:val="6"/>
        </w:numPr>
        <w:spacing w:after="160" w:line="278" w:lineRule="auto"/>
      </w:pPr>
      <w:r w:rsidRPr="00C02A43">
        <w:t>Have the class formally create their own student union, with priorities that are important to them based on the previous lesson.</w:t>
      </w:r>
    </w:p>
    <w:p w14:paraId="487FF133" w14:textId="77777777" w:rsidR="00F93BF7" w:rsidRPr="00C02A43" w:rsidRDefault="00F93BF7" w:rsidP="00F93BF7">
      <w:pPr>
        <w:numPr>
          <w:ilvl w:val="0"/>
          <w:numId w:val="6"/>
        </w:numPr>
        <w:spacing w:after="160" w:line="278" w:lineRule="auto"/>
      </w:pPr>
      <w:r w:rsidRPr="00C02A43">
        <w:t>They can elect leaders to represent their unions (optional). Have students put their name forward for pre-established leadership positions. This could cross-connect with an English unit on speech writing. </w:t>
      </w:r>
    </w:p>
    <w:p w14:paraId="6F550ED0" w14:textId="77777777" w:rsidR="00F93BF7" w:rsidRPr="00C02A43" w:rsidRDefault="00F93BF7" w:rsidP="00F93BF7">
      <w:pPr>
        <w:numPr>
          <w:ilvl w:val="0"/>
          <w:numId w:val="6"/>
        </w:numPr>
        <w:spacing w:after="160" w:line="278" w:lineRule="auto"/>
      </w:pPr>
      <w:r w:rsidRPr="00C02A43">
        <w:t>The class union will submit proposals about what they would like to see improve in their school environment.</w:t>
      </w:r>
    </w:p>
    <w:p w14:paraId="2D262C56" w14:textId="77777777" w:rsidR="00F93BF7" w:rsidRPr="00C02A43" w:rsidRDefault="00F93BF7" w:rsidP="00F93BF7">
      <w:pPr>
        <w:numPr>
          <w:ilvl w:val="0"/>
          <w:numId w:val="6"/>
        </w:numPr>
        <w:spacing w:after="160" w:line="278" w:lineRule="auto"/>
      </w:pPr>
      <w:r w:rsidRPr="00C02A43">
        <w:t>The classroom teacher will look at the proposals submitted by the union and will come back with counter proposals. Leaders who are elected can negotiate those priorities with the teacher in a “mock negotiation.” To make it more engaging, you can have different sets of students rotate out to negotiate the different priorities. The remaining students can observe the negotiation and provide written feedback on their thoughts/feelings. The teacher will present the view of the employer. If the “employer’s” terms are not acceptable, students will engage in a “mock strike.”  Students can create signs and perform their strikes for a short time (</w:t>
      </w:r>
      <w:proofErr w:type="spellStart"/>
      <w:proofErr w:type="gramStart"/>
      <w:r w:rsidRPr="00C02A43">
        <w:t>e.g</w:t>
      </w:r>
      <w:proofErr w:type="spellEnd"/>
      <w:r w:rsidRPr="00C02A43">
        <w:t xml:space="preserve"> .</w:t>
      </w:r>
      <w:proofErr w:type="gramEnd"/>
      <w:r w:rsidRPr="00C02A43">
        <w:t>,10 minutes). The teacher can then bring the representatives back to the table and negotiate again. </w:t>
      </w:r>
    </w:p>
    <w:p w14:paraId="2C7FB2F0" w14:textId="77777777" w:rsidR="00F93BF7" w:rsidRPr="00C02A43" w:rsidRDefault="00F93BF7" w:rsidP="00F93BF7">
      <w:pPr>
        <w:spacing w:after="160" w:line="278" w:lineRule="auto"/>
      </w:pPr>
      <w:r w:rsidRPr="00C02A43">
        <w:rPr>
          <w:b/>
          <w:bCs/>
        </w:rPr>
        <w:t> </w:t>
      </w:r>
    </w:p>
    <w:p w14:paraId="3A0076E8" w14:textId="77777777" w:rsidR="00F93BF7" w:rsidRDefault="00F93BF7" w:rsidP="00F93BF7">
      <w:pPr>
        <w:spacing w:after="160" w:line="278" w:lineRule="auto"/>
      </w:pPr>
      <w:r w:rsidRPr="00C02A43">
        <w:rPr>
          <w:b/>
          <w:bCs/>
        </w:rPr>
        <w:t>Closing:</w:t>
      </w:r>
      <w:r w:rsidRPr="00C02A43">
        <w:t> Debrief with what they learned, their thoughts on collective organizing, and if their view of unions changed. Update the KWL chart.</w:t>
      </w:r>
    </w:p>
    <w:p w14:paraId="1B502E4B" w14:textId="1DDFFA61" w:rsidR="00207AD8" w:rsidRPr="007004C0" w:rsidRDefault="007004C0" w:rsidP="007004C0">
      <w:pPr>
        <w:spacing w:after="160" w:line="278" w:lineRule="auto"/>
      </w:pPr>
      <w:r w:rsidRPr="007004C0">
        <w:br/>
      </w:r>
      <w:r w:rsidR="00207AD8">
        <w:t>Web sources for these exercises.</w:t>
      </w:r>
    </w:p>
    <w:p w14:paraId="77219061" w14:textId="0A90DD68" w:rsidR="007004C0" w:rsidRPr="007004C0" w:rsidRDefault="007004C0" w:rsidP="007004C0">
      <w:pPr>
        <w:spacing w:after="160" w:line="278" w:lineRule="auto"/>
      </w:pPr>
      <w:hyperlink r:id="rId12" w:tgtFrame="_blank" w:history="1">
        <w:r w:rsidRPr="007004C0">
          <w:rPr>
            <w:rStyle w:val="Hyperlink"/>
            <w:i/>
            <w:iCs/>
          </w:rPr>
          <w:t>www.canadianlabour.ca/get-into-a-union/union-edge/</w:t>
        </w:r>
      </w:hyperlink>
      <w:r w:rsidRPr="007004C0">
        <w:t> </w:t>
      </w:r>
      <w:r w:rsidR="00585AA7" w:rsidRPr="00585AA7">
        <w:rPr>
          <w:vertAlign w:val="superscript"/>
        </w:rPr>
        <w:t>1</w:t>
      </w:r>
    </w:p>
    <w:p w14:paraId="5DACDF95" w14:textId="648AF7A6" w:rsidR="007004C0" w:rsidRPr="00585AA7" w:rsidRDefault="007004C0" w:rsidP="007004C0">
      <w:pPr>
        <w:spacing w:after="160" w:line="278" w:lineRule="auto"/>
        <w:rPr>
          <w:vertAlign w:val="superscript"/>
        </w:rPr>
      </w:pPr>
      <w:hyperlink r:id="rId13" w:tgtFrame="_blank" w:history="1">
        <w:r w:rsidRPr="007004C0">
          <w:rPr>
            <w:rStyle w:val="Hyperlink"/>
            <w:i/>
            <w:iCs/>
          </w:rPr>
          <w:t>www150.statcan.gc.ca/t1/tbl1/en/tv.action?pid=1410006601&amp;pickMembers%5B0%5D=1.1&amp;pickMembers%5B1%5D=2.2&amp;pickMembers%5B2%5D=5.1&amp;pickMembers%5B3%5D=6.1&amp;cubeTimeFrame.startYear=2024&amp;cubeTimeFrame.endYear=2024&amp;referencePeriods=20240101%2C20240101</w:t>
        </w:r>
      </w:hyperlink>
      <w:r w:rsidR="00585AA7">
        <w:t xml:space="preserve"> </w:t>
      </w:r>
      <w:r w:rsidR="00585AA7">
        <w:rPr>
          <w:vertAlign w:val="superscript"/>
        </w:rPr>
        <w:t>2</w:t>
      </w:r>
    </w:p>
    <w:p w14:paraId="41F37E80" w14:textId="6629691B" w:rsidR="005E3009" w:rsidRPr="0029594B" w:rsidRDefault="00207AD8" w:rsidP="0029594B">
      <w:pPr>
        <w:spacing w:after="160" w:line="278" w:lineRule="auto"/>
      </w:pPr>
      <w:r>
        <w:t xml:space="preserve">For </w:t>
      </w:r>
      <w:r w:rsidR="00585AA7">
        <w:t>a</w:t>
      </w:r>
      <w:r>
        <w:t xml:space="preserve">dditional historical information on changes brought about by the Union movement in Canada </w:t>
      </w:r>
      <w:r w:rsidR="00585AA7">
        <w:t>explore the following</w:t>
      </w:r>
      <w:r w:rsidR="0029594B">
        <w:t xml:space="preserve"> </w:t>
      </w:r>
      <w:hyperlink r:id="rId14" w:history="1">
        <w:r w:rsidR="00E70070" w:rsidRPr="00E70070">
          <w:rPr>
            <w:rStyle w:val="Hyperlink"/>
            <w:szCs w:val="24"/>
          </w:rPr>
          <w:t>Education – Defining Moments Canada</w:t>
        </w:r>
      </w:hyperlink>
    </w:p>
    <w:p w14:paraId="58DF55D5" w14:textId="3ACE1E7B" w:rsidR="0011382D" w:rsidRPr="00465216" w:rsidRDefault="0029594B" w:rsidP="0029594B">
      <w:pPr>
        <w:rPr>
          <w:szCs w:val="24"/>
        </w:rPr>
      </w:pPr>
      <w:r w:rsidRPr="0029594B">
        <w:t xml:space="preserve">For additional historical information on the History of Labour in British Columbia with many teaching resources and lesson plans go to </w:t>
      </w:r>
      <w:hyperlink r:id="rId15" w:history="1">
        <w:r w:rsidRPr="0029594B">
          <w:rPr>
            <w:rStyle w:val="Hyperlink"/>
          </w:rPr>
          <w:t>https://www.labourheritagecentre.ca/</w:t>
        </w:r>
      </w:hyperlink>
    </w:p>
    <w:sectPr w:rsidR="0011382D" w:rsidRPr="00465216" w:rsidSect="0034199A">
      <w:headerReference w:type="default" r:id="rId16"/>
      <w:footerReference w:type="default" r:id="rId1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FB533" w14:textId="77777777" w:rsidR="008851D3" w:rsidRDefault="008851D3" w:rsidP="005A3381">
      <w:pPr>
        <w:spacing w:after="0" w:line="240" w:lineRule="auto"/>
      </w:pPr>
      <w:r>
        <w:separator/>
      </w:r>
    </w:p>
  </w:endnote>
  <w:endnote w:type="continuationSeparator" w:id="0">
    <w:p w14:paraId="45B9E4DB" w14:textId="77777777" w:rsidR="008851D3" w:rsidRDefault="008851D3" w:rsidP="005A3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BD963" w14:textId="77777777" w:rsidR="005E3009" w:rsidRDefault="005E3009">
    <w:pPr>
      <w:pStyle w:val="Footer"/>
      <w:pBdr>
        <w:top w:val="thinThickSmallGap" w:sz="24" w:space="1" w:color="622423" w:themeColor="accent2" w:themeShade="7F"/>
      </w:pBdr>
      <w:rPr>
        <w:rFonts w:asciiTheme="majorHAnsi" w:hAnsiTheme="majorHAnsi"/>
      </w:rPr>
    </w:pPr>
    <w:r>
      <w:rPr>
        <w:rFonts w:asciiTheme="majorHAnsi" w:hAnsiTheme="majorHAnsi"/>
      </w:rPr>
      <w:t>Labour History Project:</w:t>
    </w:r>
    <w:r w:rsidR="00BB4AB1">
      <w:rPr>
        <w:rFonts w:asciiTheme="majorHAnsi" w:hAnsiTheme="majorHAnsi"/>
      </w:rPr>
      <w:t xml:space="preserve"> A partnership of the Labour </w:t>
    </w:r>
    <w:r w:rsidR="00A069E9">
      <w:rPr>
        <w:rFonts w:asciiTheme="majorHAnsi" w:hAnsiTheme="majorHAnsi"/>
      </w:rPr>
      <w:t>Heritage</w:t>
    </w:r>
    <w:r>
      <w:rPr>
        <w:rFonts w:asciiTheme="majorHAnsi" w:hAnsiTheme="majorHAnsi"/>
      </w:rPr>
      <w:t xml:space="preserve"> Centre and the BCTF </w:t>
    </w:r>
    <w:r>
      <w:rPr>
        <w:rFonts w:asciiTheme="majorHAnsi" w:hAnsiTheme="majorHAnsi"/>
      </w:rPr>
      <w:ptab w:relativeTo="margin" w:alignment="right" w:leader="none"/>
    </w:r>
    <w:r>
      <w:rPr>
        <w:rFonts w:asciiTheme="majorHAnsi" w:hAnsiTheme="majorHAnsi"/>
      </w:rPr>
      <w:t xml:space="preserve">Page </w:t>
    </w:r>
    <w:r w:rsidR="00465216">
      <w:fldChar w:fldCharType="begin"/>
    </w:r>
    <w:r w:rsidR="00465216">
      <w:instrText xml:space="preserve"> PAGE   \* MERGEFORMAT </w:instrText>
    </w:r>
    <w:r w:rsidR="00465216">
      <w:fldChar w:fldCharType="separate"/>
    </w:r>
    <w:r w:rsidR="00465216" w:rsidRPr="00465216">
      <w:rPr>
        <w:rFonts w:asciiTheme="majorHAnsi" w:hAnsiTheme="majorHAnsi"/>
        <w:noProof/>
      </w:rPr>
      <w:t>1</w:t>
    </w:r>
    <w:r w:rsidR="00465216">
      <w:rPr>
        <w:rFonts w:asciiTheme="majorHAnsi" w:hAnsiTheme="majorHAnsi"/>
        <w:noProof/>
      </w:rPr>
      <w:fldChar w:fldCharType="end"/>
    </w:r>
  </w:p>
  <w:p w14:paraId="75BF883F" w14:textId="77777777" w:rsidR="005A3381" w:rsidRDefault="005A3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B1BD" w14:textId="77777777" w:rsidR="008851D3" w:rsidRDefault="008851D3" w:rsidP="005A3381">
      <w:pPr>
        <w:spacing w:after="0" w:line="240" w:lineRule="auto"/>
      </w:pPr>
      <w:r>
        <w:separator/>
      </w:r>
    </w:p>
  </w:footnote>
  <w:footnote w:type="continuationSeparator" w:id="0">
    <w:p w14:paraId="707F3BC0" w14:textId="77777777" w:rsidR="008851D3" w:rsidRDefault="008851D3" w:rsidP="005A3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Content>
      <w:p w14:paraId="5BF72C04" w14:textId="77777777" w:rsidR="005E3009" w:rsidRPr="00DB5E1D" w:rsidRDefault="005E3009">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DB5E1D">
          <w:rPr>
            <w:rFonts w:asciiTheme="majorHAnsi" w:eastAsiaTheme="majorEastAsia" w:hAnsiTheme="majorHAnsi" w:cstheme="majorBidi"/>
            <w:sz w:val="32"/>
            <w:szCs w:val="32"/>
          </w:rPr>
          <w:t>Working People: A History of Labour in BC</w:t>
        </w:r>
      </w:p>
    </w:sdtContent>
  </w:sdt>
  <w:p w14:paraId="3460724A" w14:textId="77777777" w:rsidR="005A3381" w:rsidRDefault="005A3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7846"/>
    <w:multiLevelType w:val="multilevel"/>
    <w:tmpl w:val="C8CA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8028F"/>
    <w:multiLevelType w:val="multilevel"/>
    <w:tmpl w:val="9D265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ED6A8B"/>
    <w:multiLevelType w:val="multilevel"/>
    <w:tmpl w:val="28083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E3BEB"/>
    <w:multiLevelType w:val="multilevel"/>
    <w:tmpl w:val="D69CD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01599A"/>
    <w:multiLevelType w:val="multilevel"/>
    <w:tmpl w:val="49EC668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535F20A6"/>
    <w:multiLevelType w:val="hybridMultilevel"/>
    <w:tmpl w:val="4E9AC97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09538416">
    <w:abstractNumId w:val="4"/>
  </w:num>
  <w:num w:numId="2" w16cid:durableId="251789743">
    <w:abstractNumId w:val="5"/>
  </w:num>
  <w:num w:numId="3" w16cid:durableId="1217352108">
    <w:abstractNumId w:val="0"/>
  </w:num>
  <w:num w:numId="4" w16cid:durableId="354186873">
    <w:abstractNumId w:val="2"/>
  </w:num>
  <w:num w:numId="5" w16cid:durableId="2029209845">
    <w:abstractNumId w:val="1"/>
  </w:num>
  <w:num w:numId="6" w16cid:durableId="1864321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451"/>
    <w:rsid w:val="000542DA"/>
    <w:rsid w:val="00063C7B"/>
    <w:rsid w:val="0006543A"/>
    <w:rsid w:val="00095D03"/>
    <w:rsid w:val="000E33F4"/>
    <w:rsid w:val="000E3AA1"/>
    <w:rsid w:val="0011382D"/>
    <w:rsid w:val="00123122"/>
    <w:rsid w:val="001336CE"/>
    <w:rsid w:val="001337C0"/>
    <w:rsid w:val="00137D6F"/>
    <w:rsid w:val="001C74EA"/>
    <w:rsid w:val="00207AD8"/>
    <w:rsid w:val="00224A3E"/>
    <w:rsid w:val="00247254"/>
    <w:rsid w:val="00262513"/>
    <w:rsid w:val="00287D0D"/>
    <w:rsid w:val="0029594B"/>
    <w:rsid w:val="0034199A"/>
    <w:rsid w:val="003769FB"/>
    <w:rsid w:val="00395395"/>
    <w:rsid w:val="003C1868"/>
    <w:rsid w:val="00465216"/>
    <w:rsid w:val="004C1075"/>
    <w:rsid w:val="00555853"/>
    <w:rsid w:val="00576E03"/>
    <w:rsid w:val="00585AA7"/>
    <w:rsid w:val="005A3381"/>
    <w:rsid w:val="005D5E08"/>
    <w:rsid w:val="005E3009"/>
    <w:rsid w:val="005F6E65"/>
    <w:rsid w:val="00637AA0"/>
    <w:rsid w:val="00677F57"/>
    <w:rsid w:val="006F3451"/>
    <w:rsid w:val="006F52DA"/>
    <w:rsid w:val="007004C0"/>
    <w:rsid w:val="0070708D"/>
    <w:rsid w:val="007E7322"/>
    <w:rsid w:val="007F0DCB"/>
    <w:rsid w:val="0086484F"/>
    <w:rsid w:val="00884EFA"/>
    <w:rsid w:val="008851D3"/>
    <w:rsid w:val="008B0F2E"/>
    <w:rsid w:val="008C2EB7"/>
    <w:rsid w:val="009352DA"/>
    <w:rsid w:val="00941180"/>
    <w:rsid w:val="009B3C06"/>
    <w:rsid w:val="009C6977"/>
    <w:rsid w:val="00A069E9"/>
    <w:rsid w:val="00A2162B"/>
    <w:rsid w:val="00A44CD7"/>
    <w:rsid w:val="00B76EBF"/>
    <w:rsid w:val="00BB4AB1"/>
    <w:rsid w:val="00CF056B"/>
    <w:rsid w:val="00D35283"/>
    <w:rsid w:val="00D359D9"/>
    <w:rsid w:val="00DA7B65"/>
    <w:rsid w:val="00DB5E1D"/>
    <w:rsid w:val="00E248E6"/>
    <w:rsid w:val="00E566B8"/>
    <w:rsid w:val="00E70070"/>
    <w:rsid w:val="00E76EC1"/>
    <w:rsid w:val="00E86B2F"/>
    <w:rsid w:val="00F051FC"/>
    <w:rsid w:val="00F246C8"/>
    <w:rsid w:val="00F8295D"/>
    <w:rsid w:val="00F93BF7"/>
    <w:rsid w:val="00FB2DB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1C758"/>
  <w15:docId w15:val="{8F680D7B-AC5B-4A6C-BAAE-8B5A2438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9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33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381"/>
  </w:style>
  <w:style w:type="paragraph" w:styleId="Footer">
    <w:name w:val="footer"/>
    <w:basedOn w:val="Normal"/>
    <w:link w:val="FooterChar"/>
    <w:uiPriority w:val="99"/>
    <w:unhideWhenUsed/>
    <w:rsid w:val="005A33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381"/>
  </w:style>
  <w:style w:type="paragraph" w:styleId="BalloonText">
    <w:name w:val="Balloon Text"/>
    <w:basedOn w:val="Normal"/>
    <w:link w:val="BalloonTextChar"/>
    <w:uiPriority w:val="99"/>
    <w:semiHidden/>
    <w:unhideWhenUsed/>
    <w:rsid w:val="005A33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381"/>
    <w:rPr>
      <w:rFonts w:ascii="Tahoma" w:hAnsi="Tahoma" w:cs="Tahoma"/>
      <w:sz w:val="16"/>
      <w:szCs w:val="16"/>
    </w:rPr>
  </w:style>
  <w:style w:type="paragraph" w:customStyle="1" w:styleId="Normal1">
    <w:name w:val="Normal1"/>
    <w:rsid w:val="0086484F"/>
    <w:pPr>
      <w:widowControl w:val="0"/>
    </w:pPr>
    <w:rPr>
      <w:rFonts w:ascii="Calibri" w:eastAsia="Calibri" w:hAnsi="Calibri" w:cs="Calibri"/>
      <w:color w:val="000000"/>
      <w:lang w:eastAsia="en-CA"/>
    </w:rPr>
  </w:style>
  <w:style w:type="paragraph" w:customStyle="1" w:styleId="Vocabulary">
    <w:name w:val="Vocabulary"/>
    <w:basedOn w:val="Normal"/>
    <w:qFormat/>
    <w:rsid w:val="009352DA"/>
    <w:pPr>
      <w:ind w:left="360" w:hanging="360"/>
    </w:pPr>
    <w:rPr>
      <w:rFonts w:asciiTheme="majorHAnsi" w:hAnsiTheme="majorHAnsi"/>
      <w:sz w:val="24"/>
      <w:szCs w:val="24"/>
    </w:rPr>
  </w:style>
  <w:style w:type="character" w:styleId="Hyperlink">
    <w:name w:val="Hyperlink"/>
    <w:basedOn w:val="DefaultParagraphFont"/>
    <w:uiPriority w:val="99"/>
    <w:unhideWhenUsed/>
    <w:rsid w:val="005D5E08"/>
    <w:rPr>
      <w:color w:val="0000FF" w:themeColor="hyperlink"/>
      <w:u w:val="single"/>
    </w:rPr>
  </w:style>
  <w:style w:type="character" w:styleId="FollowedHyperlink">
    <w:name w:val="FollowedHyperlink"/>
    <w:basedOn w:val="DefaultParagraphFont"/>
    <w:uiPriority w:val="99"/>
    <w:semiHidden/>
    <w:unhideWhenUsed/>
    <w:rsid w:val="00395395"/>
    <w:rPr>
      <w:color w:val="800080" w:themeColor="followedHyperlink"/>
      <w:u w:val="single"/>
    </w:rPr>
  </w:style>
  <w:style w:type="character" w:styleId="CommentReference">
    <w:name w:val="annotation reference"/>
    <w:basedOn w:val="DefaultParagraphFont"/>
    <w:uiPriority w:val="99"/>
    <w:semiHidden/>
    <w:unhideWhenUsed/>
    <w:rsid w:val="00224A3E"/>
    <w:rPr>
      <w:sz w:val="16"/>
      <w:szCs w:val="16"/>
    </w:rPr>
  </w:style>
  <w:style w:type="paragraph" w:styleId="CommentText">
    <w:name w:val="annotation text"/>
    <w:basedOn w:val="Normal"/>
    <w:link w:val="CommentTextChar"/>
    <w:uiPriority w:val="99"/>
    <w:semiHidden/>
    <w:unhideWhenUsed/>
    <w:rsid w:val="00224A3E"/>
    <w:pPr>
      <w:spacing w:line="240" w:lineRule="auto"/>
    </w:pPr>
    <w:rPr>
      <w:sz w:val="20"/>
      <w:szCs w:val="20"/>
    </w:rPr>
  </w:style>
  <w:style w:type="character" w:customStyle="1" w:styleId="CommentTextChar">
    <w:name w:val="Comment Text Char"/>
    <w:basedOn w:val="DefaultParagraphFont"/>
    <w:link w:val="CommentText"/>
    <w:uiPriority w:val="99"/>
    <w:semiHidden/>
    <w:rsid w:val="00224A3E"/>
    <w:rPr>
      <w:sz w:val="20"/>
      <w:szCs w:val="20"/>
    </w:rPr>
  </w:style>
  <w:style w:type="paragraph" w:styleId="CommentSubject">
    <w:name w:val="annotation subject"/>
    <w:basedOn w:val="CommentText"/>
    <w:next w:val="CommentText"/>
    <w:link w:val="CommentSubjectChar"/>
    <w:uiPriority w:val="99"/>
    <w:semiHidden/>
    <w:unhideWhenUsed/>
    <w:rsid w:val="00224A3E"/>
    <w:rPr>
      <w:b/>
      <w:bCs/>
    </w:rPr>
  </w:style>
  <w:style w:type="character" w:customStyle="1" w:styleId="CommentSubjectChar">
    <w:name w:val="Comment Subject Char"/>
    <w:basedOn w:val="CommentTextChar"/>
    <w:link w:val="CommentSubject"/>
    <w:uiPriority w:val="99"/>
    <w:semiHidden/>
    <w:rsid w:val="00224A3E"/>
    <w:rPr>
      <w:b/>
      <w:bCs/>
      <w:sz w:val="20"/>
      <w:szCs w:val="20"/>
    </w:rPr>
  </w:style>
  <w:style w:type="character" w:styleId="UnresolvedMention">
    <w:name w:val="Unresolved Mention"/>
    <w:basedOn w:val="DefaultParagraphFont"/>
    <w:uiPriority w:val="99"/>
    <w:semiHidden/>
    <w:unhideWhenUsed/>
    <w:rsid w:val="001336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402m57yFjTM" TargetMode="External"/><Relationship Id="rId13" Type="http://schemas.openxmlformats.org/officeDocument/2006/relationships/hyperlink" Target="http://www150.statcan.gc.ca/t1/tbl1/en/tv.action?pid=1410006601&amp;pickMembers%5B0%5D=1.1&amp;pickMembers%5B1%5D=2.2&amp;pickMembers%5B2%5D=5.1&amp;pickMembers%5B3%5D=6.1&amp;cubeTimeFrame.startYear=2024&amp;cubeTimeFrame.endYear=2024&amp;referencePeriods=20240101%2C202401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0KjQpKkYfFQ&amp;t=25s" TargetMode="External"/><Relationship Id="rId12" Type="http://schemas.openxmlformats.org/officeDocument/2006/relationships/hyperlink" Target="http://www.canadianlabour.ca/get-into-a-union/union-edg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wsWuWYKThLw" TargetMode="External"/><Relationship Id="rId5" Type="http://schemas.openxmlformats.org/officeDocument/2006/relationships/footnotes" Target="footnotes.xml"/><Relationship Id="rId15" Type="http://schemas.openxmlformats.org/officeDocument/2006/relationships/hyperlink" Target="https://www.labourheritagecentre.ca/" TargetMode="External"/><Relationship Id="rId10" Type="http://schemas.openxmlformats.org/officeDocument/2006/relationships/hyperlink" Target="file://C:\Users\waxf\AppData\Roaming\Microsoft\Word\www150.statcan.gc.ca\t1\tbl1\en\tv.action?pid=1410006601&amp;pickMembers%5b0%5d=1.1&amp;pickMembers%5b1%5d=2.2&amp;pickMembers%5b2%5d=5.1&amp;pickMembers%5b3%5d=6.1&amp;cubeTimeFrame.startYear=2024&amp;cubeTimeFrame.endYear=2024&amp;referencePeriods=20240101,202401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anadianlabour.ca/get-into-a-union/union-edge/" TargetMode="External"/><Relationship Id="rId14" Type="http://schemas.openxmlformats.org/officeDocument/2006/relationships/hyperlink" Target="https://definingmomentscanada.ca/edu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Labour%20History%20Project\Brandon%20Mulholland\Unionization%20Less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Unionization Lessons</Template>
  <TotalTime>0</TotalTime>
  <Pages>4</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Working People: A History of Labour in BC</vt:lpstr>
    </vt:vector>
  </TitlesOfParts>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Working People: A History of Labour in BC</dc:title>
  <dc:subject/>
  <dc:creator>Wayne Axford</dc:creator>
  <cp:keywords/>
  <dc:description/>
  <cp:lastModifiedBy>Wayne Axford</cp:lastModifiedBy>
  <cp:revision>2</cp:revision>
  <cp:lastPrinted>2014-08-09T22:32:00Z</cp:lastPrinted>
  <dcterms:created xsi:type="dcterms:W3CDTF">2026-02-06T19:21:00Z</dcterms:created>
  <dcterms:modified xsi:type="dcterms:W3CDTF">2026-02-06T19:21:00Z</dcterms:modified>
</cp:coreProperties>
</file>